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B3445" w14:textId="30349331" w:rsidR="0031747A" w:rsidRPr="00AB4C31" w:rsidRDefault="0031747A" w:rsidP="00120F5F">
      <w:pPr>
        <w:jc w:val="center"/>
        <w:rPr>
          <w:rFonts w:ascii="Times New Roman" w:hAnsi="Times New Roman" w:cs="Times New Roman"/>
          <w:b/>
          <w:bCs/>
        </w:rPr>
      </w:pPr>
      <w:r w:rsidRPr="00AB4C31">
        <w:rPr>
          <w:rFonts w:ascii="Times New Roman" w:hAnsi="Times New Roman" w:cs="Times New Roman"/>
          <w:b/>
          <w:bCs/>
        </w:rPr>
        <w:t>KHI TIẾNG KHÓC CON HÓA THÀNH SỰ AN TÂM CỦA MẸ</w:t>
      </w:r>
    </w:p>
    <w:p w14:paraId="43344F6E" w14:textId="77777777" w:rsidR="0031747A" w:rsidRPr="00457587" w:rsidRDefault="0031747A" w:rsidP="001E363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1FA5D7" w14:textId="77777777" w:rsidR="0031747A" w:rsidRPr="00457587" w:rsidRDefault="0031747A" w:rsidP="0031747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Tài </w:t>
      </w:r>
      <w:proofErr w:type="spellStart"/>
      <w:r w:rsidRPr="00457587">
        <w:rPr>
          <w:rFonts w:ascii="Times New Roman" w:eastAsia="Times New Roman" w:hAnsi="Times New Roman" w:cs="Times New Roman"/>
          <w:b/>
          <w:bCs/>
          <w:sz w:val="20"/>
          <w:szCs w:val="20"/>
        </w:rPr>
        <w:t>liệu</w:t>
      </w:r>
      <w:proofErr w:type="spellEnd"/>
      <w:r w:rsidRPr="0045758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57587">
        <w:rPr>
          <w:rFonts w:ascii="Times New Roman" w:eastAsia="Times New Roman" w:hAnsi="Times New Roman" w:cs="Times New Roman"/>
          <w:b/>
          <w:bCs/>
          <w:sz w:val="20"/>
          <w:szCs w:val="20"/>
        </w:rPr>
        <w:t>tham</w:t>
      </w:r>
      <w:proofErr w:type="spellEnd"/>
      <w:r w:rsidRPr="0045758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457587">
        <w:rPr>
          <w:rFonts w:ascii="Times New Roman" w:eastAsia="Times New Roman" w:hAnsi="Times New Roman" w:cs="Times New Roman"/>
          <w:b/>
          <w:bCs/>
          <w:sz w:val="20"/>
          <w:szCs w:val="20"/>
        </w:rPr>
        <w:t>khảo</w:t>
      </w:r>
      <w:proofErr w:type="spellEnd"/>
      <w:r w:rsidRPr="00457587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1A29FE00" w14:textId="77777777" w:rsidR="0031747A" w:rsidRPr="00457587" w:rsidRDefault="0031747A" w:rsidP="0031747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Wang, Z., Cai, Y., Wang, X., Wu, S., Cao, Y., Xu, F. &amp; Huang, M. (2025) ‘The significance of an infant’s cry: a narrative review of physiological, pathological, and analytical perspectives’,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Frontiers in Pediatrics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, 13: 1558951. </w:t>
      </w:r>
      <w:proofErr w:type="spellStart"/>
      <w:r w:rsidRPr="00457587">
        <w:rPr>
          <w:rFonts w:ascii="Times New Roman" w:eastAsia="Times New Roman" w:hAnsi="Times New Roman" w:cs="Times New Roman"/>
          <w:sz w:val="20"/>
          <w:szCs w:val="20"/>
        </w:rPr>
        <w:t>doi</w:t>
      </w:r>
      <w:proofErr w:type="spellEnd"/>
      <w:r w:rsidRPr="00457587">
        <w:rPr>
          <w:rFonts w:ascii="Times New Roman" w:eastAsia="Times New Roman" w:hAnsi="Times New Roman" w:cs="Times New Roman"/>
          <w:sz w:val="20"/>
          <w:szCs w:val="20"/>
        </w:rPr>
        <w:t>: 10.3389/fped.2025.1558951 </w:t>
      </w:r>
    </w:p>
    <w:p w14:paraId="5802181F" w14:textId="77777777" w:rsidR="0031747A" w:rsidRPr="00457587" w:rsidRDefault="0031747A" w:rsidP="0031747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World Health Organization (WHO). (n.d.). Pneumococcal disease. Truy cập ngày 07/11/2025, từ </w:t>
      </w:r>
      <w:hyperlink r:id="rId5" w:tgtFrame="_blank" w:history="1">
        <w:r w:rsidRPr="0045758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https://www.who.int/teams/health-product-policy-and-standards/standards-and-specifications/norms-and-standards/vaccine-standardization/pneumococcal-disease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63643A19" w14:textId="77777777" w:rsidR="0031747A" w:rsidRPr="00457587" w:rsidRDefault="0031747A" w:rsidP="0031747A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Centers for Disease Control and Prevention (CDC). (2025). Clinical overview of pneumococcal disease. Truy cập ngày 07/11/2025, từ </w:t>
      </w:r>
      <w:hyperlink r:id="rId6" w:tgtFrame="_blank" w:history="1">
        <w:r w:rsidRPr="0045758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https://www.cdc.gov/pneumococcal/hcp/clinical-overview/index.html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1715ACF2" w14:textId="77777777" w:rsidR="0031747A" w:rsidRPr="00457587" w:rsidRDefault="0031747A" w:rsidP="0031747A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457587">
        <w:rPr>
          <w:rFonts w:ascii="Times New Roman" w:eastAsia="Times New Roman" w:hAnsi="Times New Roman" w:cs="Times New Roman"/>
          <w:sz w:val="20"/>
          <w:szCs w:val="20"/>
        </w:rPr>
        <w:t>Thadchanamoorthy</w:t>
      </w:r>
      <w:proofErr w:type="spellEnd"/>
      <w:r w:rsidRPr="00457587">
        <w:rPr>
          <w:rFonts w:ascii="Times New Roman" w:eastAsia="Times New Roman" w:hAnsi="Times New Roman" w:cs="Times New Roman"/>
          <w:sz w:val="20"/>
          <w:szCs w:val="20"/>
        </w:rPr>
        <w:t>, V., &amp; Dayasiri, K. (2021). Review on pneumococcal infection in children.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Cureus, 13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(5), e14913. </w:t>
      </w:r>
      <w:hyperlink r:id="rId7" w:tgtFrame="_blank" w:history="1">
        <w:r w:rsidRPr="0045758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https://doi.org/10.7759/cureus.14913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35988DEA" w14:textId="77777777" w:rsidR="0031747A" w:rsidRPr="00457587" w:rsidRDefault="0031747A" w:rsidP="0031747A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NSW Health. (2024).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Pneumococcal disease fact sheet.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 Truy cập ngày 07/11/2025, từ </w:t>
      </w:r>
      <w:hyperlink r:id="rId8" w:tgtFrame="_blank" w:history="1">
        <w:r w:rsidRPr="0045758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https://www.health.nsw.gov.au/Infectious/factsheets/Pages/pneumococcal-disease.aspx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38892738" w14:textId="77777777" w:rsidR="0031747A" w:rsidRPr="00457587" w:rsidRDefault="0031747A" w:rsidP="0031747A">
      <w:pPr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Centers for Disease Control and Prevention (CDC). (2024).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Clinical features of pneumococcal disease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. In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Epidemiology and prevention of vaccine-preventable diseases (The Pink Book): Chapter 17 — Pneumococcal Disease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. Truy cập ngày 04/01/2026, từ </w:t>
      </w:r>
      <w:hyperlink r:id="rId9" w:tgtFrame="_blank" w:history="1">
        <w:r w:rsidRPr="00457587">
          <w:rPr>
            <w:rStyle w:val="Hyperlink"/>
            <w:rFonts w:ascii="Times New Roman" w:eastAsia="Times New Roman" w:hAnsi="Times New Roman" w:cs="Times New Roman"/>
            <w:b/>
            <w:bCs/>
            <w:sz w:val="20"/>
            <w:szCs w:val="20"/>
          </w:rPr>
          <w:t>https://www.cdc.gov/pinkbook/hcp/table-of-contents/chapter-17-pneumococcal-disease.html#cdc_report_pub_study_section_4-clinical-features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00B267B0" w14:textId="77777777" w:rsidR="0031747A" w:rsidRPr="00457587" w:rsidRDefault="0031747A" w:rsidP="0031747A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Darkwah, S., Somda, N. S., </w:t>
      </w:r>
      <w:proofErr w:type="spellStart"/>
      <w:r w:rsidRPr="00457587">
        <w:rPr>
          <w:rFonts w:ascii="Times New Roman" w:eastAsia="Times New Roman" w:hAnsi="Times New Roman" w:cs="Times New Roman"/>
          <w:sz w:val="20"/>
          <w:szCs w:val="20"/>
        </w:rPr>
        <w:t>Mahazu</w:t>
      </w:r>
      <w:proofErr w:type="spellEnd"/>
      <w:r w:rsidRPr="00457587">
        <w:rPr>
          <w:rFonts w:ascii="Times New Roman" w:eastAsia="Times New Roman" w:hAnsi="Times New Roman" w:cs="Times New Roman"/>
          <w:sz w:val="20"/>
          <w:szCs w:val="20"/>
        </w:rPr>
        <w:t>, S., &amp; Donkor, E. S. (2025). Pneumococcal serotypes and their association with death risk in invasive pneumococcal disease: A systematic review and meta-analysis.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Frontiers in Medicine, 12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, 1566502. </w:t>
      </w:r>
      <w:hyperlink r:id="rId10" w:tgtFrame="_blank" w:history="1">
        <w:r w:rsidRPr="0045758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https://doi.org/10.3389/fmed.2025.1566502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57408455" w14:textId="77777777" w:rsidR="0031747A" w:rsidRPr="00457587" w:rsidRDefault="0031747A" w:rsidP="0031747A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Randle, E., </w:t>
      </w:r>
      <w:proofErr w:type="spellStart"/>
      <w:r w:rsidRPr="00457587">
        <w:rPr>
          <w:rFonts w:ascii="Times New Roman" w:eastAsia="Times New Roman" w:hAnsi="Times New Roman" w:cs="Times New Roman"/>
          <w:sz w:val="20"/>
          <w:szCs w:val="20"/>
        </w:rPr>
        <w:t>Ninis</w:t>
      </w:r>
      <w:proofErr w:type="spellEnd"/>
      <w:r w:rsidRPr="00457587">
        <w:rPr>
          <w:rFonts w:ascii="Times New Roman" w:eastAsia="Times New Roman" w:hAnsi="Times New Roman" w:cs="Times New Roman"/>
          <w:sz w:val="20"/>
          <w:szCs w:val="20"/>
        </w:rPr>
        <w:t>, N., &amp; </w:t>
      </w:r>
      <w:proofErr w:type="spellStart"/>
      <w:r w:rsidRPr="00457587">
        <w:rPr>
          <w:rFonts w:ascii="Times New Roman" w:eastAsia="Times New Roman" w:hAnsi="Times New Roman" w:cs="Times New Roman"/>
          <w:sz w:val="20"/>
          <w:szCs w:val="20"/>
        </w:rPr>
        <w:t>Inwald</w:t>
      </w:r>
      <w:proofErr w:type="spellEnd"/>
      <w:r w:rsidRPr="00457587">
        <w:rPr>
          <w:rFonts w:ascii="Times New Roman" w:eastAsia="Times New Roman" w:hAnsi="Times New Roman" w:cs="Times New Roman"/>
          <w:sz w:val="20"/>
          <w:szCs w:val="20"/>
        </w:rPr>
        <w:t>, D. (2011). Invasive pneumococcal disease.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Archives of Disease in Childhood – Education and Practice, 96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, 183–190. </w:t>
      </w:r>
    </w:p>
    <w:p w14:paraId="61218FF6" w14:textId="77777777" w:rsidR="0031747A" w:rsidRPr="00457587" w:rsidRDefault="0031747A" w:rsidP="0031747A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Kruckow, K.L., Zhao, K., Bowdish, D.M. 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et al.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 Acute organ injury and long-term sequelae of severe pneumococcal infections. 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Pneumonia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 </w:t>
      </w:r>
      <w:r w:rsidRPr="00457587">
        <w:rPr>
          <w:rFonts w:ascii="Times New Roman" w:eastAsia="Times New Roman" w:hAnsi="Times New Roman" w:cs="Times New Roman"/>
          <w:b/>
          <w:bCs/>
          <w:sz w:val="20"/>
          <w:szCs w:val="20"/>
        </w:rPr>
        <w:t>15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, 5 (2023). </w:t>
      </w:r>
      <w:hyperlink r:id="rId11" w:tgtFrame="_blank" w:history="1">
        <w:r w:rsidRPr="0045758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https://doi.org/10.1186/s41479-023-00110-y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5F9CC8ED" w14:textId="77777777" w:rsidR="0031747A" w:rsidRPr="00457587" w:rsidRDefault="0031747A" w:rsidP="0031747A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Centers for Disease Control and Prevention (CDC). (2025).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Pneumococcal disease: Symptoms and complications.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 Truy cập ngày 07/11/2025, từ </w:t>
      </w:r>
      <w:hyperlink r:id="rId12" w:tgtFrame="_blank" w:history="1">
        <w:r w:rsidRPr="0045758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https://www.cdc.gov/pneumococcal/signs-symptoms/index.html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1CD50FE8" w14:textId="77777777" w:rsidR="0031747A" w:rsidRPr="00457587" w:rsidRDefault="0031747A" w:rsidP="0031747A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57587">
        <w:rPr>
          <w:rFonts w:ascii="Times New Roman" w:eastAsia="Times New Roman" w:hAnsi="Times New Roman" w:cs="Times New Roman"/>
          <w:sz w:val="20"/>
          <w:szCs w:val="20"/>
        </w:rPr>
        <w:t>UNICEF. (2025). </w:t>
      </w:r>
      <w:r w:rsidRPr="00457587">
        <w:rPr>
          <w:rFonts w:ascii="Times New Roman" w:eastAsia="Times New Roman" w:hAnsi="Times New Roman" w:cs="Times New Roman"/>
          <w:i/>
          <w:iCs/>
          <w:sz w:val="20"/>
          <w:szCs w:val="20"/>
        </w:rPr>
        <w:t>Why vaccines matter for children.</w:t>
      </w:r>
      <w:r w:rsidRPr="00457587">
        <w:rPr>
          <w:rFonts w:ascii="Times New Roman" w:eastAsia="Times New Roman" w:hAnsi="Times New Roman" w:cs="Times New Roman"/>
          <w:sz w:val="20"/>
          <w:szCs w:val="20"/>
        </w:rPr>
        <w:t> Truy cập ngày 07/11/2025, từ </w:t>
      </w:r>
      <w:hyperlink r:id="rId13" w:tgtFrame="_blank" w:history="1">
        <w:r w:rsidRPr="00457587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https://www.unicef.org/stories/why-vaccines-matter-children</w:t>
        </w:r>
      </w:hyperlink>
      <w:r w:rsidRPr="00457587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46BFB5B4" w14:textId="77777777" w:rsidR="001E3634" w:rsidRPr="00457587" w:rsidRDefault="001E3634" w:rsidP="001E363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vi-VN"/>
        </w:rPr>
      </w:pPr>
    </w:p>
    <w:p w14:paraId="042D5447" w14:textId="77777777" w:rsidR="001E3634" w:rsidRPr="00457587" w:rsidRDefault="001E3634" w:rsidP="001E363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  <w:lang w:val="vi-VN"/>
        </w:rPr>
      </w:pPr>
    </w:p>
    <w:p w14:paraId="7E44ECCC" w14:textId="77777777" w:rsidR="0031747A" w:rsidRPr="00457587" w:rsidRDefault="0031747A" w:rsidP="0031747A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vi-VN"/>
        </w:rPr>
      </w:pPr>
      <w:r w:rsidRPr="00457587">
        <w:rPr>
          <w:rFonts w:ascii="Times New Roman" w:hAnsi="Times New Roman" w:cs="Times New Roman"/>
          <w:b/>
          <w:bCs/>
          <w:i/>
          <w:iCs/>
          <w:sz w:val="20"/>
          <w:szCs w:val="20"/>
          <w:lang w:val="vi-VN"/>
        </w:rPr>
        <w:t xml:space="preserve">Lưu ý: </w:t>
      </w:r>
      <w:r w:rsidRPr="00457587">
        <w:rPr>
          <w:rFonts w:ascii="Times New Roman" w:hAnsi="Times New Roman" w:cs="Times New Roman"/>
          <w:i/>
          <w:iCs/>
          <w:sz w:val="20"/>
          <w:szCs w:val="20"/>
          <w:lang w:val="vi-VN"/>
        </w:rPr>
        <w:t>Thông tin về sức khỏe trong tài liệu này chỉ được cung cấp cho mục đích giáo dục và không nhằm mục đích thay thế việc tham khảo ý kiến với chuyên gia tại các cơ sở y tế. Tất cả các quyết định liên quan đến việc chăm sóc bệnh nhân phải được thực hiện bởi chuyên gia tại các cơ sở y tế dựa trên việc xem xét các đặc điểm riêng biệt của từng bệnh nhân và dựa trên đánh giá và chỉ định điều trị của nhân viên y tế. Vui lòng đến gặp bác sĩ của bạn.</w:t>
      </w:r>
    </w:p>
    <w:p w14:paraId="353D42C6" w14:textId="77777777" w:rsidR="0031747A" w:rsidRDefault="0031747A" w:rsidP="0031747A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57587">
        <w:rPr>
          <w:rFonts w:ascii="Times New Roman" w:hAnsi="Times New Roman" w:cs="Times New Roman"/>
          <w:i/>
          <w:iCs/>
          <w:sz w:val="20"/>
          <w:szCs w:val="20"/>
          <w:lang w:val="vi-VN"/>
        </w:rPr>
        <w:t xml:space="preserve">Nội dung này do </w:t>
      </w:r>
      <w:proofErr w:type="spellStart"/>
      <w:r w:rsidRPr="00457587">
        <w:rPr>
          <w:rFonts w:ascii="Times New Roman" w:hAnsi="Times New Roman" w:cs="Times New Roman"/>
          <w:i/>
          <w:iCs/>
          <w:sz w:val="20"/>
          <w:szCs w:val="20"/>
          <w:lang w:val="vi-VN"/>
        </w:rPr>
        <w:t>Pfizer</w:t>
      </w:r>
      <w:proofErr w:type="spellEnd"/>
      <w:r w:rsidRPr="00457587">
        <w:rPr>
          <w:rFonts w:ascii="Times New Roman" w:hAnsi="Times New Roman" w:cs="Times New Roman"/>
          <w:i/>
          <w:iCs/>
          <w:sz w:val="20"/>
          <w:szCs w:val="20"/>
          <w:lang w:val="vi-VN"/>
        </w:rPr>
        <w:t xml:space="preserve"> Việt Nam cung cấp.</w:t>
      </w:r>
    </w:p>
    <w:p w14:paraId="616DCA6E" w14:textId="77777777" w:rsidR="00931689" w:rsidRPr="00931689" w:rsidRDefault="00931689" w:rsidP="0031747A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46755F7" w14:textId="0A3778BB" w:rsidR="001E3634" w:rsidRPr="00457587" w:rsidRDefault="0031747A" w:rsidP="0031747A">
      <w:pPr>
        <w:spacing w:after="0"/>
        <w:jc w:val="both"/>
        <w:rPr>
          <w:rFonts w:ascii="Times New Roman" w:hAnsi="Times New Roman" w:cs="Times New Roman"/>
          <w:i/>
          <w:iCs/>
          <w:sz w:val="20"/>
          <w:szCs w:val="20"/>
          <w:lang w:val="vi-VN"/>
        </w:rPr>
      </w:pPr>
      <w:r w:rsidRPr="00457587">
        <w:rPr>
          <w:rFonts w:ascii="Times New Roman" w:hAnsi="Times New Roman" w:cs="Times New Roman"/>
          <w:i/>
          <w:iCs/>
          <w:sz w:val="20"/>
          <w:szCs w:val="20"/>
          <w:lang w:val="vi-VN"/>
        </w:rPr>
        <w:t>PP-PNR-VNM- 0340</w:t>
      </w:r>
    </w:p>
    <w:sectPr w:rsidR="001E3634" w:rsidRPr="00457587" w:rsidSect="001E363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3A5B"/>
    <w:multiLevelType w:val="multilevel"/>
    <w:tmpl w:val="C42C7D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94FCA"/>
    <w:multiLevelType w:val="multilevel"/>
    <w:tmpl w:val="6F5A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137E80"/>
    <w:multiLevelType w:val="multilevel"/>
    <w:tmpl w:val="86DC2A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522A0"/>
    <w:multiLevelType w:val="multilevel"/>
    <w:tmpl w:val="2D3482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C41437"/>
    <w:multiLevelType w:val="multilevel"/>
    <w:tmpl w:val="702488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3F6CDD"/>
    <w:multiLevelType w:val="multilevel"/>
    <w:tmpl w:val="2D0687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531BD2"/>
    <w:multiLevelType w:val="multilevel"/>
    <w:tmpl w:val="0DC46D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CE3BC5"/>
    <w:multiLevelType w:val="multilevel"/>
    <w:tmpl w:val="7E3E7B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0B44E3"/>
    <w:multiLevelType w:val="multilevel"/>
    <w:tmpl w:val="D098D7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8D60DE"/>
    <w:multiLevelType w:val="multilevel"/>
    <w:tmpl w:val="D3447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A92C89"/>
    <w:multiLevelType w:val="multilevel"/>
    <w:tmpl w:val="7F10EB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445005">
    <w:abstractNumId w:val="1"/>
  </w:num>
  <w:num w:numId="2" w16cid:durableId="5178030">
    <w:abstractNumId w:val="9"/>
  </w:num>
  <w:num w:numId="3" w16cid:durableId="1781559662">
    <w:abstractNumId w:val="0"/>
  </w:num>
  <w:num w:numId="4" w16cid:durableId="631445401">
    <w:abstractNumId w:val="4"/>
  </w:num>
  <w:num w:numId="5" w16cid:durableId="622543455">
    <w:abstractNumId w:val="7"/>
  </w:num>
  <w:num w:numId="6" w16cid:durableId="460928578">
    <w:abstractNumId w:val="6"/>
  </w:num>
  <w:num w:numId="7" w16cid:durableId="1571500565">
    <w:abstractNumId w:val="3"/>
  </w:num>
  <w:num w:numId="8" w16cid:durableId="239219754">
    <w:abstractNumId w:val="10"/>
  </w:num>
  <w:num w:numId="9" w16cid:durableId="1419643512">
    <w:abstractNumId w:val="8"/>
  </w:num>
  <w:num w:numId="10" w16cid:durableId="1218669572">
    <w:abstractNumId w:val="5"/>
  </w:num>
  <w:num w:numId="11" w16cid:durableId="1387217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34"/>
    <w:rsid w:val="00120F5F"/>
    <w:rsid w:val="001E3634"/>
    <w:rsid w:val="0031747A"/>
    <w:rsid w:val="00457587"/>
    <w:rsid w:val="00496B4A"/>
    <w:rsid w:val="004E71CE"/>
    <w:rsid w:val="005B11F9"/>
    <w:rsid w:val="006149CB"/>
    <w:rsid w:val="00931689"/>
    <w:rsid w:val="00AB4C31"/>
    <w:rsid w:val="00D4311A"/>
    <w:rsid w:val="0B80A616"/>
    <w:rsid w:val="1890DD84"/>
    <w:rsid w:val="1AACE887"/>
    <w:rsid w:val="1CCE63FA"/>
    <w:rsid w:val="1CFE2897"/>
    <w:rsid w:val="1EE9EA53"/>
    <w:rsid w:val="237DE88C"/>
    <w:rsid w:val="2DAD31CF"/>
    <w:rsid w:val="330BD87B"/>
    <w:rsid w:val="378EBE66"/>
    <w:rsid w:val="3A959133"/>
    <w:rsid w:val="4F963C40"/>
    <w:rsid w:val="5F97E63C"/>
    <w:rsid w:val="61D86B03"/>
    <w:rsid w:val="66DCFF3F"/>
    <w:rsid w:val="6E16C37C"/>
    <w:rsid w:val="70BA731E"/>
    <w:rsid w:val="77CD27FB"/>
    <w:rsid w:val="7B989BAC"/>
    <w:rsid w:val="7E5F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1F57B"/>
  <w15:chartTrackingRefBased/>
  <w15:docId w15:val="{C641F3C4-0699-4EF8-9038-B1A520F4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3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6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6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6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6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6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6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6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6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6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6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63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36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3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nsw.gov.au/Infectious/factsheets/Pages/pneumococcal-disease.aspx?utm_source=chatgpt.com" TargetMode="External"/><Relationship Id="rId13" Type="http://schemas.openxmlformats.org/officeDocument/2006/relationships/hyperlink" Target="https://www.unicef.org/stories/why-vaccines-matter-children?utm_source=chatgpt.com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doi.org/10.7759/cureus.14913" TargetMode="External"/><Relationship Id="rId12" Type="http://schemas.openxmlformats.org/officeDocument/2006/relationships/hyperlink" Target="https://www.cdc.gov/pneumococcal/signs-symptoms/index.html?utm_source=chatgpt.com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hyperlink" Target="https://www.cdc.gov/pneumococcal/hcp/clinical-overview/index.html?utm_source=chatgpt.com" TargetMode="External"/><Relationship Id="rId11" Type="http://schemas.openxmlformats.org/officeDocument/2006/relationships/hyperlink" Target="https://doi.org/10.1186/s41479-023-00110-y" TargetMode="External"/><Relationship Id="rId5" Type="http://schemas.openxmlformats.org/officeDocument/2006/relationships/hyperlink" Target="https://www.who.int/teams/health-product-policy-and-standards/standards-and-specifications/norms-and-standards/vaccine-standardization/pneumococcal-diseas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oi.org/10.3389/fmed.2025.15665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pinkbook/hcp/table-of-contents/chapter-17-pneumococcal-disease.html%22%20/l%20%22cdc_report_pub_study_section_4-clinical-features%22%20/t%20%22_ne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21D2B7028AB042AD5E0E8AB4EA15A4" ma:contentTypeVersion="17" ma:contentTypeDescription="Create a new document." ma:contentTypeScope="" ma:versionID="4f35ba361010b927c02bc74a3c3d7d59">
  <xsd:schema xmlns:xsd="http://www.w3.org/2001/XMLSchema" xmlns:xs="http://www.w3.org/2001/XMLSchema" xmlns:p="http://schemas.microsoft.com/office/2006/metadata/properties" xmlns:ns2="fa134a5b-5767-4f63-9dc3-9293930dd45f" xmlns:ns3="95d2a804-d085-4d33-be6a-4d6379c282fa" targetNamespace="http://schemas.microsoft.com/office/2006/metadata/properties" ma:root="true" ma:fieldsID="7ff207f908c4e3f11912226e09aa6d95" ns2:_="" ns3:_="">
    <xsd:import namespace="fa134a5b-5767-4f63-9dc3-9293930dd45f"/>
    <xsd:import namespace="95d2a804-d085-4d33-be6a-4d6379c282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34a5b-5767-4f63-9dc3-9293930dd4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01f3fb-a2d7-4cd6-b36e-9214fac640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2a804-d085-4d33-be6a-4d6379c282f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f6de872-8dd8-4b53-8af5-53caeb384eb6}" ma:internalName="TaxCatchAll" ma:showField="CatchAllData" ma:web="95d2a804-d085-4d33-be6a-4d6379c282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d2a804-d085-4d33-be6a-4d6379c282fa" xsi:nil="true"/>
    <lcf76f155ced4ddcb4097134ff3c332f xmlns="fa134a5b-5767-4f63-9dc3-9293930dd45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4B626E-4CF1-4473-A4C2-57FF92710C97}"/>
</file>

<file path=customXml/itemProps2.xml><?xml version="1.0" encoding="utf-8"?>
<ds:datastoreItem xmlns:ds="http://schemas.openxmlformats.org/officeDocument/2006/customXml" ds:itemID="{A2B9B96A-DF90-4D35-9E55-9C963775D545}"/>
</file>

<file path=customXml/itemProps3.xml><?xml version="1.0" encoding="utf-8"?>
<ds:datastoreItem xmlns:ds="http://schemas.openxmlformats.org/officeDocument/2006/customXml" ds:itemID="{98FFF7DC-6614-474E-A4E9-525FCCA9A7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741</Words>
  <Characters>3250</Characters>
  <Application>Microsoft Office Word</Application>
  <DocSecurity>0</DocSecurity>
  <Lines>58</Lines>
  <Paragraphs>22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Hoang Thi Truc Thuy</dc:creator>
  <cp:keywords/>
  <dc:description/>
  <cp:lastModifiedBy>Mai Ngo</cp:lastModifiedBy>
  <cp:revision>8</cp:revision>
  <dcterms:created xsi:type="dcterms:W3CDTF">2026-01-16T07:17:00Z</dcterms:created>
  <dcterms:modified xsi:type="dcterms:W3CDTF">2026-07-24T04:17:00Z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0x0101001021D2B7028AB042AD5E0E8AB4EA15A4</vt:lpwstr>
  </property>
</Properties>
</file>